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0A65" w14:textId="7E5FBBA0" w:rsidR="00F179CA" w:rsidRDefault="0086723A" w:rsidP="00FF4424">
      <w:pPr>
        <w:jc w:val="both"/>
        <w:rPr>
          <w:b/>
          <w:bCs/>
          <w:sz w:val="24"/>
          <w:szCs w:val="24"/>
        </w:rPr>
      </w:pPr>
      <w:r w:rsidRPr="0086723A">
        <w:rPr>
          <w:b/>
          <w:bCs/>
          <w:sz w:val="24"/>
          <w:szCs w:val="24"/>
        </w:rPr>
        <w:t>Wciąż bagatelizujemy</w:t>
      </w:r>
      <w:r w:rsidR="00DA55F0">
        <w:rPr>
          <w:b/>
          <w:bCs/>
          <w:sz w:val="24"/>
          <w:szCs w:val="24"/>
        </w:rPr>
        <w:t xml:space="preserve"> </w:t>
      </w:r>
      <w:r w:rsidR="007407DF" w:rsidRPr="0086723A">
        <w:rPr>
          <w:b/>
          <w:bCs/>
          <w:sz w:val="24"/>
          <w:szCs w:val="24"/>
        </w:rPr>
        <w:t>witamin</w:t>
      </w:r>
      <w:r w:rsidR="007E4AAC">
        <w:rPr>
          <w:b/>
          <w:bCs/>
          <w:sz w:val="24"/>
          <w:szCs w:val="24"/>
        </w:rPr>
        <w:t>y</w:t>
      </w:r>
      <w:r w:rsidR="007407DF" w:rsidRPr="0086723A">
        <w:rPr>
          <w:b/>
          <w:bCs/>
          <w:sz w:val="24"/>
          <w:szCs w:val="24"/>
        </w:rPr>
        <w:t xml:space="preserve"> </w:t>
      </w:r>
      <w:r w:rsidRPr="0086723A">
        <w:rPr>
          <w:b/>
          <w:bCs/>
          <w:sz w:val="24"/>
          <w:szCs w:val="24"/>
        </w:rPr>
        <w:t>B</w:t>
      </w:r>
      <w:r w:rsidR="001761D4">
        <w:rPr>
          <w:b/>
          <w:bCs/>
          <w:sz w:val="24"/>
          <w:szCs w:val="24"/>
        </w:rPr>
        <w:t xml:space="preserve">. O </w:t>
      </w:r>
      <w:r w:rsidR="00913BD5">
        <w:rPr>
          <w:b/>
          <w:bCs/>
          <w:sz w:val="24"/>
          <w:szCs w:val="24"/>
        </w:rPr>
        <w:t>ich</w:t>
      </w:r>
      <w:r w:rsidR="001761D4">
        <w:rPr>
          <w:b/>
          <w:bCs/>
          <w:sz w:val="24"/>
          <w:szCs w:val="24"/>
        </w:rPr>
        <w:t xml:space="preserve"> znaczeniu </w:t>
      </w:r>
      <w:r w:rsidR="00DA55F0">
        <w:rPr>
          <w:b/>
          <w:bCs/>
          <w:sz w:val="24"/>
          <w:szCs w:val="24"/>
        </w:rPr>
        <w:t xml:space="preserve">w rozmowie z </w:t>
      </w:r>
      <w:r w:rsidRPr="0086723A">
        <w:rPr>
          <w:b/>
          <w:bCs/>
          <w:sz w:val="24"/>
          <w:szCs w:val="24"/>
        </w:rPr>
        <w:t>lek. Mateuszem Babickim</w:t>
      </w:r>
    </w:p>
    <w:p w14:paraId="0AE827AA" w14:textId="2F278C7D" w:rsidR="00DA55F0" w:rsidRPr="00FF4424" w:rsidRDefault="00056391" w:rsidP="00FF4424">
      <w:pPr>
        <w:jc w:val="both"/>
        <w:rPr>
          <w:b/>
          <w:bCs/>
        </w:rPr>
      </w:pPr>
      <w:r>
        <w:rPr>
          <w:b/>
          <w:bCs/>
        </w:rPr>
        <w:t>Drętwienie</w:t>
      </w:r>
      <w:r w:rsidR="00DA55F0" w:rsidRPr="00FF4424">
        <w:rPr>
          <w:b/>
          <w:bCs/>
        </w:rPr>
        <w:t xml:space="preserve"> rąk i nóg – tak najłatwiej rozpoznać pierwsze sygnały niedoboru witamin z grupy B</w:t>
      </w:r>
      <w:r w:rsidR="001761D4" w:rsidRPr="00FF4424">
        <w:rPr>
          <w:b/>
          <w:bCs/>
        </w:rPr>
        <w:t xml:space="preserve"> według</w:t>
      </w:r>
      <w:r w:rsidR="00DA55F0" w:rsidRPr="00FF4424">
        <w:rPr>
          <w:b/>
          <w:bCs/>
        </w:rPr>
        <w:t xml:space="preserve"> lek. Mateusz</w:t>
      </w:r>
      <w:r w:rsidR="001761D4" w:rsidRPr="00FF4424">
        <w:rPr>
          <w:b/>
          <w:bCs/>
        </w:rPr>
        <w:t>a</w:t>
      </w:r>
      <w:r w:rsidR="00DA55F0" w:rsidRPr="00FF4424">
        <w:rPr>
          <w:b/>
          <w:bCs/>
        </w:rPr>
        <w:t xml:space="preserve"> Babicki</w:t>
      </w:r>
      <w:r w:rsidR="001761D4" w:rsidRPr="00FF4424">
        <w:rPr>
          <w:b/>
          <w:bCs/>
        </w:rPr>
        <w:t xml:space="preserve">ego. W rozmowie </w:t>
      </w:r>
      <w:r w:rsidR="00AE4BF3">
        <w:rPr>
          <w:b/>
          <w:bCs/>
        </w:rPr>
        <w:t>s</w:t>
      </w:r>
      <w:r w:rsidR="001761D4" w:rsidRPr="00FF4424">
        <w:rPr>
          <w:b/>
          <w:bCs/>
        </w:rPr>
        <w:t>pecjalista wyjaśnia</w:t>
      </w:r>
      <w:r w:rsidR="00AE4BF3">
        <w:rPr>
          <w:b/>
          <w:bCs/>
        </w:rPr>
        <w:t>,</w:t>
      </w:r>
      <w:r w:rsidR="001761D4" w:rsidRPr="00FF4424">
        <w:rPr>
          <w:b/>
          <w:bCs/>
        </w:rPr>
        <w:t xml:space="preserve"> co łączy witaminę B i układ nerwowy oraz jakie objawy powinny zwrócić naszą uwagę. </w:t>
      </w:r>
    </w:p>
    <w:p w14:paraId="2BD29759" w14:textId="49050E65" w:rsidR="001761D4" w:rsidRPr="00FF4424" w:rsidRDefault="001761D4" w:rsidP="00FF4424">
      <w:pPr>
        <w:jc w:val="both"/>
        <w:rPr>
          <w:b/>
          <w:bCs/>
        </w:rPr>
      </w:pPr>
    </w:p>
    <w:p w14:paraId="62060318" w14:textId="52A84FC7" w:rsidR="001761D4" w:rsidRPr="00FF4424" w:rsidRDefault="00741850" w:rsidP="00FF4424">
      <w:pPr>
        <w:jc w:val="both"/>
        <w:rPr>
          <w:b/>
          <w:bCs/>
        </w:rPr>
      </w:pPr>
      <w:r w:rsidRPr="00FF4424">
        <w:rPr>
          <w:b/>
          <w:bCs/>
        </w:rPr>
        <w:t>Na niedobory witamin z grupy B może być narażonych 1 na 5 Polaków. Skąd tak wysoki odsetek</w:t>
      </w:r>
      <w:r w:rsidR="006C191C" w:rsidRPr="00FF4424">
        <w:rPr>
          <w:b/>
          <w:bCs/>
        </w:rPr>
        <w:t xml:space="preserve">? </w:t>
      </w:r>
    </w:p>
    <w:p w14:paraId="5D5A6EAB" w14:textId="12D057EE" w:rsidR="00EC4249" w:rsidRPr="00FF4424" w:rsidRDefault="00AE4BF3" w:rsidP="00D92E6B">
      <w:pPr>
        <w:jc w:val="both"/>
      </w:pPr>
      <w:r>
        <w:t>Oznaczanie p</w:t>
      </w:r>
      <w:r w:rsidR="006C191C" w:rsidRPr="00FF4424">
        <w:t>oziom</w:t>
      </w:r>
      <w:r w:rsidR="007407DF">
        <w:t>u</w:t>
      </w:r>
      <w:r w:rsidR="006C191C" w:rsidRPr="00FF4424">
        <w:t xml:space="preserve"> witam</w:t>
      </w:r>
      <w:r w:rsidR="00B04E16">
        <w:t>in</w:t>
      </w:r>
      <w:r>
        <w:t xml:space="preserve"> z</w:t>
      </w:r>
      <w:r w:rsidR="00B04E16">
        <w:t xml:space="preserve"> </w:t>
      </w:r>
      <w:r w:rsidR="006C191C" w:rsidRPr="00FF4424">
        <w:t>grupy</w:t>
      </w:r>
      <w:r w:rsidR="00B04E16">
        <w:t xml:space="preserve"> B</w:t>
      </w:r>
      <w:r w:rsidR="006C191C" w:rsidRPr="00FF4424">
        <w:t xml:space="preserve"> nie należy do rutynowych badań, które wykonywane są w ramach podstawowej </w:t>
      </w:r>
      <w:r w:rsidR="00B04E16">
        <w:t>czy</w:t>
      </w:r>
      <w:r>
        <w:t xml:space="preserve"> nawet</w:t>
      </w:r>
      <w:r w:rsidR="001853E8" w:rsidRPr="00FF4424">
        <w:t xml:space="preserve"> </w:t>
      </w:r>
      <w:r w:rsidR="006C191C" w:rsidRPr="00FF4424">
        <w:t>specjalistycznej opieki zdrowotnej.</w:t>
      </w:r>
      <w:r w:rsidR="007407DF">
        <w:t xml:space="preserve"> Niemniej jednak jedyną witaminą, której poziom można oznaczyć w ramach POZ jest witamina B12 - od lipca 2022 roku.</w:t>
      </w:r>
      <w:r>
        <w:t xml:space="preserve"> Pacjenci nie są przyzwyczajeni, żeby pytać o tego typu badania, a lekarze zazwyczaj nie zalecają takich pomiarów w początkowej fazie diagnozy. </w:t>
      </w:r>
      <w:r w:rsidR="00035686" w:rsidRPr="00FF4424">
        <w:t>Dodatkowo m</w:t>
      </w:r>
      <w:r w:rsidR="00DC4E26" w:rsidRPr="00FF4424">
        <w:t xml:space="preserve">usimy pamiętać o tym, że witaminy </w:t>
      </w:r>
      <w:r w:rsidR="004C665A" w:rsidRPr="00FF4424">
        <w:t xml:space="preserve">grupy </w:t>
      </w:r>
      <w:r w:rsidR="00DC4E26" w:rsidRPr="00FF4424">
        <w:t>B</w:t>
      </w:r>
      <w:r w:rsidR="004C665A" w:rsidRPr="00FF4424">
        <w:t xml:space="preserve">, </w:t>
      </w:r>
      <w:r w:rsidR="00DC4E26" w:rsidRPr="00FF4424">
        <w:t>z wyjątkiem witaminy B12, nie są magazynowane w naszym organizmie</w:t>
      </w:r>
      <w:r>
        <w:t>. Dlatego należy stale dostarczać je do organizmu, np. z pożywieniem.</w:t>
      </w:r>
      <w:r w:rsidR="004C665A" w:rsidRPr="00FF4424">
        <w:t xml:space="preserve"> </w:t>
      </w:r>
      <w:r>
        <w:t xml:space="preserve"> Szczególnie narażone na niedobory są osoby, </w:t>
      </w:r>
      <w:r w:rsidR="004C665A" w:rsidRPr="00FF4424">
        <w:t>które mają trudności z przyswajaniem</w:t>
      </w:r>
      <w:r>
        <w:t xml:space="preserve"> tych witamin.  Kłopoty będą mieli również pacjenci, którzy nie zapewniają sobie odpowiedniego i stałego poziomu tej witaminy poprzez dietę dlatego, że np. nie lubią lub z innych przyczyn nie spożywają grup pokarmów bogatych w witaminy B lub nie mają świadomości, jak ważne jest codzienne zadbanie o ten aspekt. Wyzwania będą mieli pacjenci z </w:t>
      </w:r>
      <w:r w:rsidR="001853E8" w:rsidRPr="00FF4424">
        <w:t>zespołem jelita drażliwego, nieswoistym zapaleniem jelit czy niedokrwistością złośliwą</w:t>
      </w:r>
      <w:r w:rsidR="00035686" w:rsidRPr="00FF4424">
        <w:t>, a także</w:t>
      </w:r>
      <w:r w:rsidR="001853E8" w:rsidRPr="00FF4424">
        <w:t xml:space="preserve"> </w:t>
      </w:r>
      <w:r w:rsidR="00D92E6B">
        <w:t xml:space="preserve">osoby </w:t>
      </w:r>
      <w:r w:rsidR="001853E8" w:rsidRPr="00FF4424">
        <w:t>stosując</w:t>
      </w:r>
      <w:r w:rsidR="00D92E6B">
        <w:t>e</w:t>
      </w:r>
      <w:r w:rsidR="001853E8" w:rsidRPr="00FF4424">
        <w:t xml:space="preserve"> diety restrykcyjn</w:t>
      </w:r>
      <w:r w:rsidR="00035686" w:rsidRPr="00FF4424">
        <w:t xml:space="preserve">e, </w:t>
      </w:r>
      <w:r w:rsidR="001853E8" w:rsidRPr="00FF4424">
        <w:t>wegetariańsk</w:t>
      </w:r>
      <w:r w:rsidR="00035686" w:rsidRPr="00FF4424">
        <w:t>ie</w:t>
      </w:r>
      <w:r w:rsidR="001853E8" w:rsidRPr="00FF4424">
        <w:t xml:space="preserve"> i wegańsk</w:t>
      </w:r>
      <w:r w:rsidR="00035686" w:rsidRPr="00FF4424">
        <w:t>ie,</w:t>
      </w:r>
      <w:r w:rsidR="001853E8" w:rsidRPr="00FF4424">
        <w:t xml:space="preserve"> </w:t>
      </w:r>
      <w:r w:rsidR="00D92E6B">
        <w:t xml:space="preserve">w </w:t>
      </w:r>
      <w:r w:rsidR="00B775F7">
        <w:t>przypadku,</w:t>
      </w:r>
      <w:r w:rsidR="00D92E6B">
        <w:t xml:space="preserve"> gdy</w:t>
      </w:r>
      <w:r w:rsidR="00D92E6B" w:rsidRPr="00FF4424">
        <w:t xml:space="preserve"> </w:t>
      </w:r>
      <w:r w:rsidR="001853E8" w:rsidRPr="00FF4424">
        <w:t xml:space="preserve">są niewłaściwie </w:t>
      </w:r>
      <w:r w:rsidR="007407DF">
        <w:t>zbilansowane</w:t>
      </w:r>
      <w:r w:rsidR="00035686" w:rsidRPr="00FF4424">
        <w:t xml:space="preserve">. </w:t>
      </w:r>
      <w:r w:rsidR="001853E8" w:rsidRPr="00FF4424">
        <w:t>Przyczyną niedoboru witamin</w:t>
      </w:r>
      <w:r w:rsidR="007407DF">
        <w:t xml:space="preserve"> z grupy</w:t>
      </w:r>
      <w:r w:rsidR="001853E8" w:rsidRPr="00FF4424">
        <w:t xml:space="preserve"> B jest również współistnienie chorób przewlekłych</w:t>
      </w:r>
      <w:r w:rsidR="00035686" w:rsidRPr="00FF4424">
        <w:t xml:space="preserve">: cukrzycy czy niewydolności nerek oraz stosowanie </w:t>
      </w:r>
      <w:r w:rsidR="00F74E3E" w:rsidRPr="00FF4424">
        <w:t xml:space="preserve">powszechnych w ich terapii leków – np. metforminy. </w:t>
      </w:r>
      <w:r w:rsidR="00035686" w:rsidRPr="00FF4424">
        <w:t xml:space="preserve">Badania pokazują, że w grupie ryzyka </w:t>
      </w:r>
      <w:r w:rsidR="00D92E6B">
        <w:t>znajdują się</w:t>
      </w:r>
      <w:r w:rsidR="00D92E6B" w:rsidRPr="00FF4424">
        <w:t xml:space="preserve"> </w:t>
      </w:r>
      <w:r w:rsidR="00035686" w:rsidRPr="00FF4424">
        <w:t>także osoby po 50. roku życia</w:t>
      </w:r>
      <w:r w:rsidR="00F74E3E" w:rsidRPr="00FF4424">
        <w:t xml:space="preserve">, a patrząc na rosnącą średnią wieku </w:t>
      </w:r>
      <w:r w:rsidR="00035686" w:rsidRPr="00FF4424">
        <w:t>w krajach Europy Zachodniej</w:t>
      </w:r>
      <w:r w:rsidR="00D92E6B">
        <w:t>,</w:t>
      </w:r>
      <w:r w:rsidR="00035686" w:rsidRPr="00FF4424">
        <w:t xml:space="preserve"> </w:t>
      </w:r>
      <w:r w:rsidR="00677D09" w:rsidRPr="00FF4424">
        <w:t>możemy przypuszczać, że niedobory witamin z grupy B dotycz</w:t>
      </w:r>
      <w:r w:rsidR="006510CA">
        <w:t>ą</w:t>
      </w:r>
      <w:r w:rsidR="00677D09" w:rsidRPr="00FF4424">
        <w:t xml:space="preserve"> </w:t>
      </w:r>
      <w:r w:rsidR="00115884" w:rsidRPr="00FF4424">
        <w:t>znacznej części społeczeństwa</w:t>
      </w:r>
      <w:r w:rsidR="00D92E6B">
        <w:t xml:space="preserve"> i liczba ta stale będzie rosła</w:t>
      </w:r>
      <w:r w:rsidR="00115884" w:rsidRPr="00FF4424">
        <w:t xml:space="preserve">. </w:t>
      </w:r>
    </w:p>
    <w:p w14:paraId="2517B8A4" w14:textId="5A045ADB" w:rsidR="009F3738" w:rsidRPr="00FF4424" w:rsidRDefault="00D92E6B" w:rsidP="00FF4424">
      <w:pPr>
        <w:jc w:val="both"/>
        <w:rPr>
          <w:b/>
          <w:bCs/>
        </w:rPr>
      </w:pPr>
      <w:r>
        <w:rPr>
          <w:b/>
          <w:bCs/>
        </w:rPr>
        <w:t>Z tego, co Pan mówi wynika, że</w:t>
      </w:r>
      <w:r w:rsidR="00523EB5" w:rsidRPr="00FF4424">
        <w:rPr>
          <w:b/>
          <w:bCs/>
        </w:rPr>
        <w:t xml:space="preserve"> niedobór witamin</w:t>
      </w:r>
      <w:r w:rsidR="007407DF">
        <w:rPr>
          <w:b/>
          <w:bCs/>
        </w:rPr>
        <w:t xml:space="preserve"> z grupy</w:t>
      </w:r>
      <w:r w:rsidR="00523EB5" w:rsidRPr="00FF4424">
        <w:rPr>
          <w:b/>
          <w:bCs/>
        </w:rPr>
        <w:t xml:space="preserve"> B</w:t>
      </w:r>
      <w:r w:rsidR="00B979F5">
        <w:rPr>
          <w:b/>
          <w:bCs/>
        </w:rPr>
        <w:t xml:space="preserve"> może być </w:t>
      </w:r>
      <w:r w:rsidR="00523EB5" w:rsidRPr="00FF4424">
        <w:rPr>
          <w:b/>
          <w:bCs/>
        </w:rPr>
        <w:t>powszechny</w:t>
      </w:r>
      <w:r w:rsidR="00B979F5">
        <w:rPr>
          <w:b/>
          <w:bCs/>
        </w:rPr>
        <w:t>m</w:t>
      </w:r>
      <w:r w:rsidR="00523EB5" w:rsidRPr="00FF4424">
        <w:rPr>
          <w:b/>
          <w:bCs/>
        </w:rPr>
        <w:t xml:space="preserve"> problem</w:t>
      </w:r>
      <w:r w:rsidR="00B979F5">
        <w:rPr>
          <w:b/>
          <w:bCs/>
        </w:rPr>
        <w:t>em</w:t>
      </w:r>
      <w:r>
        <w:rPr>
          <w:b/>
          <w:bCs/>
        </w:rPr>
        <w:t>, o którym należy mówić i edukować pacjentów</w:t>
      </w:r>
      <w:r w:rsidR="00523EB5" w:rsidRPr="00FF4424">
        <w:rPr>
          <w:b/>
          <w:bCs/>
        </w:rPr>
        <w:t xml:space="preserve">. </w:t>
      </w:r>
      <w:r>
        <w:rPr>
          <w:b/>
          <w:bCs/>
        </w:rPr>
        <w:t>A</w:t>
      </w:r>
      <w:r w:rsidRPr="00FF4424">
        <w:rPr>
          <w:b/>
          <w:bCs/>
        </w:rPr>
        <w:t xml:space="preserve"> </w:t>
      </w:r>
      <w:r w:rsidR="009F0A5B">
        <w:rPr>
          <w:b/>
          <w:bCs/>
        </w:rPr>
        <w:t xml:space="preserve">jakie znaczenie </w:t>
      </w:r>
      <w:r w:rsidR="006678E2">
        <w:rPr>
          <w:b/>
          <w:bCs/>
        </w:rPr>
        <w:t xml:space="preserve">dla naszego organizmu ma </w:t>
      </w:r>
      <w:r w:rsidR="00EF4D32" w:rsidRPr="00FF4424">
        <w:rPr>
          <w:b/>
          <w:bCs/>
        </w:rPr>
        <w:t xml:space="preserve">odpowiednia ilość </w:t>
      </w:r>
      <w:r w:rsidR="007407DF">
        <w:rPr>
          <w:b/>
          <w:bCs/>
        </w:rPr>
        <w:t>tych</w:t>
      </w:r>
      <w:r w:rsidR="007407DF" w:rsidRPr="00FF4424">
        <w:rPr>
          <w:b/>
          <w:bCs/>
        </w:rPr>
        <w:t xml:space="preserve"> </w:t>
      </w:r>
      <w:r w:rsidR="00EF4D32" w:rsidRPr="00FF4424">
        <w:rPr>
          <w:b/>
          <w:bCs/>
        </w:rPr>
        <w:t>witamin</w:t>
      </w:r>
      <w:r>
        <w:rPr>
          <w:b/>
          <w:bCs/>
        </w:rPr>
        <w:t xml:space="preserve"> we krwi</w:t>
      </w:r>
      <w:r w:rsidR="00EF4D32" w:rsidRPr="00FF4424">
        <w:rPr>
          <w:b/>
          <w:bCs/>
        </w:rPr>
        <w:t xml:space="preserve">? </w:t>
      </w:r>
      <w:r w:rsidR="009001A8" w:rsidRPr="00FF4424">
        <w:rPr>
          <w:b/>
          <w:bCs/>
        </w:rPr>
        <w:t xml:space="preserve"> </w:t>
      </w:r>
    </w:p>
    <w:p w14:paraId="23979877" w14:textId="65EF3F54" w:rsidR="00230353" w:rsidRPr="00FF4424" w:rsidRDefault="00FA7F0D" w:rsidP="00FF4424">
      <w:pPr>
        <w:jc w:val="both"/>
      </w:pPr>
      <w:r w:rsidRPr="00FF4424">
        <w:t>Witaminy</w:t>
      </w:r>
      <w:r w:rsidR="006678E2">
        <w:t xml:space="preserve"> z</w:t>
      </w:r>
      <w:r w:rsidRPr="00FF4424">
        <w:t xml:space="preserve"> grupy B biorą udział w wielu procesach zachodzących w naszym ciele, dzięki</w:t>
      </w:r>
      <w:r w:rsidR="007F25FE" w:rsidRPr="00FF4424">
        <w:t xml:space="preserve"> którym</w:t>
      </w:r>
      <w:r w:rsidRPr="00FF4424">
        <w:t xml:space="preserve"> możemy prawidłowo </w:t>
      </w:r>
      <w:r w:rsidR="00D00588" w:rsidRPr="00FF4424">
        <w:t>funkcjonować</w:t>
      </w:r>
      <w:r w:rsidR="00351FAA" w:rsidRPr="00FF4424">
        <w:t xml:space="preserve"> oraz </w:t>
      </w:r>
      <w:r w:rsidR="00724E16" w:rsidRPr="00FF4424">
        <w:t xml:space="preserve">utrzymywać </w:t>
      </w:r>
      <w:r w:rsidR="00351FAA" w:rsidRPr="00FF4424">
        <w:t xml:space="preserve">dobrostan psychiczny i fizyczny. </w:t>
      </w:r>
      <w:r w:rsidR="00087ED5" w:rsidRPr="00FF4424">
        <w:t>Odpowiadają m.in. za stabilizację naszego nastroju,</w:t>
      </w:r>
      <w:r w:rsidR="00966923" w:rsidRPr="00FF4424">
        <w:t xml:space="preserve"> poprawiają odporność, a</w:t>
      </w:r>
      <w:r w:rsidR="005F5079" w:rsidRPr="00FF4424">
        <w:t xml:space="preserve"> także</w:t>
      </w:r>
      <w:r w:rsidR="00720C91" w:rsidRPr="00FF4424">
        <w:t xml:space="preserve"> </w:t>
      </w:r>
      <w:r w:rsidR="00966923" w:rsidRPr="00FF4424">
        <w:t>regul</w:t>
      </w:r>
      <w:r w:rsidR="00720C91" w:rsidRPr="00FF4424">
        <w:t xml:space="preserve">ują </w:t>
      </w:r>
      <w:r w:rsidR="00966923" w:rsidRPr="00FF4424">
        <w:t>ciśnieni</w:t>
      </w:r>
      <w:r w:rsidR="00720C91" w:rsidRPr="00FF4424">
        <w:t xml:space="preserve">e i stymulują pracę serca. </w:t>
      </w:r>
      <w:r w:rsidR="00351FAA" w:rsidRPr="00FF4424">
        <w:t xml:space="preserve">Spośród różnorodnych funkcji </w:t>
      </w:r>
      <w:r w:rsidR="00C17D56" w:rsidRPr="00FF4424">
        <w:t>t</w:t>
      </w:r>
      <w:r w:rsidR="001F5F7E">
        <w:t xml:space="preserve">ych </w:t>
      </w:r>
      <w:r w:rsidR="00C17D56" w:rsidRPr="00FF4424">
        <w:t xml:space="preserve">witamin należy podkreślić </w:t>
      </w:r>
      <w:r w:rsidR="005839B5" w:rsidRPr="00FF4424">
        <w:t xml:space="preserve">jednak </w:t>
      </w:r>
      <w:r w:rsidR="00C17D56" w:rsidRPr="00FF4424">
        <w:t xml:space="preserve">jej szczególny wpływ na </w:t>
      </w:r>
      <w:r w:rsidR="00FD6183" w:rsidRPr="00FF4424">
        <w:t>ośrodkowy i obwodowy układ nerwowy.</w:t>
      </w:r>
      <w:r w:rsidR="000513BE" w:rsidRPr="00FF4424">
        <w:t xml:space="preserve"> </w:t>
      </w:r>
      <w:r w:rsidR="00133032" w:rsidRPr="00FF4424">
        <w:t xml:space="preserve">Jak wskazują liczne badania, </w:t>
      </w:r>
      <w:r w:rsidR="00012565" w:rsidRPr="00FF4424">
        <w:t>witaminy</w:t>
      </w:r>
      <w:r w:rsidR="00133032" w:rsidRPr="00FF4424">
        <w:t xml:space="preserve"> B1, B6 i B12 aktywują, regenerują i chronią nasze komórki nerwowe. </w:t>
      </w:r>
      <w:r w:rsidR="00DE3639" w:rsidRPr="00FF4424">
        <w:t>P</w:t>
      </w:r>
      <w:r w:rsidR="0007651F" w:rsidRPr="00FF4424">
        <w:t xml:space="preserve">owinny być </w:t>
      </w:r>
      <w:r w:rsidR="004C5A93" w:rsidRPr="00FF4424">
        <w:t xml:space="preserve">zatem </w:t>
      </w:r>
      <w:r w:rsidR="0007651F" w:rsidRPr="00FF4424">
        <w:t xml:space="preserve">obowiązkowym elementem codziennego jadłospisu. </w:t>
      </w:r>
      <w:r w:rsidR="00264D68" w:rsidRPr="00FF4424">
        <w:t>W przypadk</w:t>
      </w:r>
      <w:r w:rsidR="00611357" w:rsidRPr="00FF4424">
        <w:t>u, gdy</w:t>
      </w:r>
      <w:r w:rsidR="00264D68" w:rsidRPr="00FF4424">
        <w:t xml:space="preserve"> </w:t>
      </w:r>
      <w:r w:rsidR="000F576F">
        <w:t xml:space="preserve">nasza </w:t>
      </w:r>
      <w:r w:rsidR="00264D68" w:rsidRPr="00FF4424">
        <w:t xml:space="preserve">dieta </w:t>
      </w:r>
      <w:r w:rsidR="000F576F">
        <w:t xml:space="preserve">tego </w:t>
      </w:r>
      <w:r w:rsidR="00264D68" w:rsidRPr="00FF4424">
        <w:t xml:space="preserve">nie </w:t>
      </w:r>
      <w:r w:rsidR="00B823DC" w:rsidRPr="00FF4424">
        <w:t xml:space="preserve">zapewnia, </w:t>
      </w:r>
      <w:r w:rsidR="00976F09" w:rsidRPr="00FF4424">
        <w:t xml:space="preserve">warto </w:t>
      </w:r>
      <w:r w:rsidR="00230353" w:rsidRPr="00FF4424">
        <w:t xml:space="preserve">sięgnąć po </w:t>
      </w:r>
      <w:r w:rsidR="004C5A93" w:rsidRPr="00FF4424">
        <w:t xml:space="preserve">odpowiedni </w:t>
      </w:r>
      <w:r w:rsidR="00D92E6B">
        <w:t xml:space="preserve">preparat </w:t>
      </w:r>
      <w:r w:rsidR="006169CC">
        <w:t>i uzupełnić braki.</w:t>
      </w:r>
    </w:p>
    <w:p w14:paraId="428F6E8B" w14:textId="741E6603" w:rsidR="007D439E" w:rsidRPr="00FF4424" w:rsidRDefault="007D439E" w:rsidP="00FF4424">
      <w:pPr>
        <w:jc w:val="both"/>
        <w:rPr>
          <w:b/>
          <w:bCs/>
        </w:rPr>
      </w:pPr>
      <w:r w:rsidRPr="00FF4424">
        <w:rPr>
          <w:b/>
          <w:bCs/>
        </w:rPr>
        <w:t>Czy</w:t>
      </w:r>
      <w:r w:rsidR="00145224">
        <w:rPr>
          <w:b/>
          <w:bCs/>
        </w:rPr>
        <w:t xml:space="preserve"> </w:t>
      </w:r>
      <w:r w:rsidRPr="00FF4424">
        <w:rPr>
          <w:b/>
          <w:bCs/>
        </w:rPr>
        <w:t xml:space="preserve">w takim razie </w:t>
      </w:r>
      <w:r w:rsidR="00145224">
        <w:rPr>
          <w:b/>
          <w:bCs/>
        </w:rPr>
        <w:t xml:space="preserve">można </w:t>
      </w:r>
      <w:r w:rsidRPr="00FF4424">
        <w:rPr>
          <w:b/>
          <w:bCs/>
        </w:rPr>
        <w:t xml:space="preserve">powiedzieć, że </w:t>
      </w:r>
      <w:r w:rsidR="007407DF" w:rsidRPr="00FF4424">
        <w:rPr>
          <w:b/>
          <w:bCs/>
        </w:rPr>
        <w:t>witamin</w:t>
      </w:r>
      <w:r w:rsidR="007407DF">
        <w:rPr>
          <w:b/>
          <w:bCs/>
        </w:rPr>
        <w:t>y z grupy</w:t>
      </w:r>
      <w:r w:rsidR="007407DF" w:rsidRPr="00FF4424">
        <w:rPr>
          <w:b/>
          <w:bCs/>
        </w:rPr>
        <w:t xml:space="preserve"> </w:t>
      </w:r>
      <w:r w:rsidRPr="00FF4424">
        <w:rPr>
          <w:b/>
          <w:bCs/>
        </w:rPr>
        <w:t>B gra</w:t>
      </w:r>
      <w:r w:rsidR="007407DF">
        <w:rPr>
          <w:b/>
          <w:bCs/>
        </w:rPr>
        <w:t>ją</w:t>
      </w:r>
      <w:r w:rsidRPr="00FF4424">
        <w:rPr>
          <w:b/>
          <w:bCs/>
        </w:rPr>
        <w:t xml:space="preserve"> nam na nerwach? </w:t>
      </w:r>
    </w:p>
    <w:p w14:paraId="0A1AF258" w14:textId="594091D7" w:rsidR="006D6C90" w:rsidRPr="00FF4424" w:rsidRDefault="006D6C90" w:rsidP="00FF4424">
      <w:pPr>
        <w:jc w:val="both"/>
      </w:pPr>
      <w:r w:rsidRPr="00FF4424">
        <w:t>W pewnym sensie ta</w:t>
      </w:r>
      <w:r w:rsidR="008A256D" w:rsidRPr="00FF4424">
        <w:t xml:space="preserve">k. </w:t>
      </w:r>
      <w:r w:rsidR="00DE1721" w:rsidRPr="00FF4424">
        <w:t>Niedobory</w:t>
      </w:r>
      <w:r w:rsidR="001228F6" w:rsidRPr="00FF4424">
        <w:t xml:space="preserve"> witamin z grupy B są przyczyną uszkodzenia nerwów</w:t>
      </w:r>
      <w:r w:rsidR="00237B60">
        <w:t>, które</w:t>
      </w:r>
      <w:r w:rsidR="005639B6">
        <w:t xml:space="preserve"> </w:t>
      </w:r>
      <w:r w:rsidR="009E0D72" w:rsidRPr="00FF4424">
        <w:t>prowadz</w:t>
      </w:r>
      <w:r w:rsidR="007407DF">
        <w:t>ą</w:t>
      </w:r>
      <w:r w:rsidR="009E0D72" w:rsidRPr="00FF4424">
        <w:t xml:space="preserve"> do rozwoju neuropatii lub polineuropatii. </w:t>
      </w:r>
      <w:r w:rsidR="00472814" w:rsidRPr="00FF4424">
        <w:t xml:space="preserve">Choroba znacznie utrudnia </w:t>
      </w:r>
      <w:r w:rsidR="00DD237C" w:rsidRPr="00FF4424">
        <w:t xml:space="preserve">codzienne funkcjonowanie, a </w:t>
      </w:r>
      <w:r w:rsidR="00E67F75" w:rsidRPr="00FF4424">
        <w:t xml:space="preserve">z </w:t>
      </w:r>
      <w:r w:rsidR="00DD237C" w:rsidRPr="00FF4424">
        <w:t>czasem odbiera sprawność czuciowo-ruchową</w:t>
      </w:r>
      <w:r w:rsidR="00237B60">
        <w:t xml:space="preserve"> i obniża jakość życia</w:t>
      </w:r>
      <w:r w:rsidR="00DD237C" w:rsidRPr="00FF4424">
        <w:t>.</w:t>
      </w:r>
      <w:r w:rsidR="00E67F75" w:rsidRPr="00FF4424">
        <w:t xml:space="preserve"> </w:t>
      </w:r>
      <w:r w:rsidR="00AD1FE5">
        <w:t xml:space="preserve">Nietypowe objawy uszkodzonych nerwów </w:t>
      </w:r>
      <w:r w:rsidR="00FD0E94">
        <w:t>uniemożliwiają w</w:t>
      </w:r>
      <w:r w:rsidR="005E342C">
        <w:t xml:space="preserve">ykonywanie </w:t>
      </w:r>
      <w:r w:rsidR="00D92E6B">
        <w:t xml:space="preserve">codziennych </w:t>
      </w:r>
      <w:r w:rsidR="005E342C">
        <w:t>czynności, zaczynając od utrzymania szklanki z wodą</w:t>
      </w:r>
      <w:r w:rsidR="00D92E6B">
        <w:t>, odebrania telefonu czy przybicia gwoździa</w:t>
      </w:r>
      <w:r w:rsidR="005E342C">
        <w:t xml:space="preserve">. </w:t>
      </w:r>
      <w:r w:rsidR="00E67F75" w:rsidRPr="00FF4424">
        <w:t>N</w:t>
      </w:r>
      <w:r w:rsidR="003A7BFE" w:rsidRPr="00FF4424">
        <w:t xml:space="preserve">atomiast </w:t>
      </w:r>
      <w:r w:rsidR="00F8281F">
        <w:t xml:space="preserve">w ich łagodzeniu pomocne jest </w:t>
      </w:r>
      <w:r w:rsidR="005639B6">
        <w:t>właśnie</w:t>
      </w:r>
      <w:r w:rsidR="00D92E6B">
        <w:t xml:space="preserve"> przyjmowanie preparatów, które zawierają </w:t>
      </w:r>
      <w:r w:rsidRPr="00FF4424">
        <w:t>neurotropow</w:t>
      </w:r>
      <w:r w:rsidR="00D92E6B">
        <w:t>e</w:t>
      </w:r>
      <w:r w:rsidRPr="00FF4424">
        <w:t xml:space="preserve"> witamin</w:t>
      </w:r>
      <w:r w:rsidR="00D92E6B">
        <w:t>y</w:t>
      </w:r>
      <w:r w:rsidRPr="00FF4424">
        <w:t xml:space="preserve"> B1, B6 i B1</w:t>
      </w:r>
      <w:r w:rsidR="0067597C" w:rsidRPr="00FF4424">
        <w:t>2</w:t>
      </w:r>
      <w:r w:rsidR="00D92E6B">
        <w:t xml:space="preserve"> połączone w jednej dawce.</w:t>
      </w:r>
    </w:p>
    <w:p w14:paraId="29449196" w14:textId="77777777" w:rsidR="0067597C" w:rsidRPr="00FF4424" w:rsidRDefault="000B6E94" w:rsidP="00FF4424">
      <w:pPr>
        <w:jc w:val="both"/>
        <w:rPr>
          <w:b/>
          <w:bCs/>
        </w:rPr>
      </w:pPr>
      <w:r w:rsidRPr="00FF4424">
        <w:rPr>
          <w:b/>
          <w:bCs/>
        </w:rPr>
        <w:lastRenderedPageBreak/>
        <w:t>O jakich objawach mówimy?</w:t>
      </w:r>
    </w:p>
    <w:p w14:paraId="2617D337" w14:textId="1202C5B3" w:rsidR="000A7D6C" w:rsidRPr="00FF4424" w:rsidRDefault="000A7D6C" w:rsidP="00FF4424">
      <w:pPr>
        <w:jc w:val="both"/>
      </w:pPr>
      <w:r w:rsidRPr="00FF4424">
        <w:t xml:space="preserve">Tak naprawdę funkcje </w:t>
      </w:r>
      <w:r w:rsidR="007407DF" w:rsidRPr="00FF4424">
        <w:t>witamin</w:t>
      </w:r>
      <w:r w:rsidR="007407DF">
        <w:t xml:space="preserve"> z grupy</w:t>
      </w:r>
      <w:r w:rsidR="007407DF" w:rsidRPr="00FF4424">
        <w:t xml:space="preserve"> </w:t>
      </w:r>
      <w:r w:rsidRPr="00FF4424">
        <w:t>B, o których wcześniej wspomniałem</w:t>
      </w:r>
      <w:r w:rsidR="005639B6">
        <w:t>,</w:t>
      </w:r>
      <w:r w:rsidRPr="00FF4424">
        <w:t xml:space="preserve"> mają bardzo </w:t>
      </w:r>
      <w:r w:rsidR="00D92E6B">
        <w:t>duży wpływ</w:t>
      </w:r>
      <w:r w:rsidRPr="00FF4424">
        <w:t xml:space="preserve"> na obraz kliniczny pacjentów, u których występują </w:t>
      </w:r>
      <w:r w:rsidR="007407DF">
        <w:t>ich</w:t>
      </w:r>
      <w:r w:rsidR="007407DF" w:rsidRPr="00FF4424">
        <w:t xml:space="preserve"> </w:t>
      </w:r>
      <w:r w:rsidRPr="00FF4424">
        <w:t xml:space="preserve">niedobory. </w:t>
      </w:r>
      <w:r w:rsidR="001742E8" w:rsidRPr="00FF4424">
        <w:t xml:space="preserve">Na pierwszy plan wysuwają się objawy </w:t>
      </w:r>
      <w:r w:rsidR="00D92E6B">
        <w:t>pochodzące z</w:t>
      </w:r>
      <w:r w:rsidR="001742E8" w:rsidRPr="00FF4424">
        <w:t xml:space="preserve"> układu nerwowego. Pacjenci </w:t>
      </w:r>
      <w:r w:rsidR="00514BAC" w:rsidRPr="00FF4424">
        <w:t>doświadczają</w:t>
      </w:r>
      <w:r w:rsidR="000E4A4E" w:rsidRPr="00FF4424">
        <w:t xml:space="preserve"> zaburzenia czucia, czyli mrowieni</w:t>
      </w:r>
      <w:r w:rsidR="00514BAC" w:rsidRPr="00FF4424">
        <w:t>a</w:t>
      </w:r>
      <w:r w:rsidR="00F24471">
        <w:t xml:space="preserve">, </w:t>
      </w:r>
      <w:r w:rsidR="000E4A4E" w:rsidRPr="00FF4424">
        <w:t>drętwieni</w:t>
      </w:r>
      <w:r w:rsidR="00514BAC" w:rsidRPr="00FF4424">
        <w:t>a</w:t>
      </w:r>
      <w:r w:rsidR="00F24471">
        <w:t xml:space="preserve"> czy kłucia</w:t>
      </w:r>
      <w:r w:rsidR="000E4A4E" w:rsidRPr="00FF4424">
        <w:t xml:space="preserve">, będą </w:t>
      </w:r>
      <w:r w:rsidR="00D92E6B">
        <w:t xml:space="preserve">mieli </w:t>
      </w:r>
      <w:r w:rsidR="004C2F99">
        <w:t>wrażenie,</w:t>
      </w:r>
      <w:r w:rsidR="00D92E6B">
        <w:t xml:space="preserve"> jak gdyby</w:t>
      </w:r>
      <w:r w:rsidR="000E4A4E" w:rsidRPr="00FF4424">
        <w:t xml:space="preserve"> części kończyn </w:t>
      </w:r>
      <w:r w:rsidR="00D92E6B">
        <w:t>były</w:t>
      </w:r>
      <w:r w:rsidR="00D92E6B" w:rsidRPr="00FF4424">
        <w:t xml:space="preserve"> </w:t>
      </w:r>
      <w:r w:rsidR="000E4A4E" w:rsidRPr="00FF4424">
        <w:t>„nie ich</w:t>
      </w:r>
      <w:r w:rsidR="00514BAC" w:rsidRPr="00FF4424">
        <w:t>”</w:t>
      </w:r>
      <w:r w:rsidR="000E4A4E" w:rsidRPr="00FF4424">
        <w:t xml:space="preserve">. </w:t>
      </w:r>
      <w:r w:rsidR="00C772F1" w:rsidRPr="00FF4424">
        <w:t>Pojawiają</w:t>
      </w:r>
      <w:r w:rsidR="00514BAC" w:rsidRPr="00FF4424">
        <w:t xml:space="preserve"> </w:t>
      </w:r>
      <w:r w:rsidR="00416298">
        <w:t xml:space="preserve">się </w:t>
      </w:r>
      <w:r w:rsidR="00514BAC" w:rsidRPr="00FF4424">
        <w:t>także</w:t>
      </w:r>
      <w:r w:rsidR="00C772F1" w:rsidRPr="00FF4424">
        <w:t xml:space="preserve"> napadowe skurcze łydek, nadmierne zmęczenie i osłabienie mięśni. Osoby z </w:t>
      </w:r>
      <w:r w:rsidR="006774C6" w:rsidRPr="00FF4424">
        <w:t xml:space="preserve">rozwiniętym </w:t>
      </w:r>
      <w:r w:rsidR="00C772F1" w:rsidRPr="00FF4424">
        <w:t>niedoborem witamin</w:t>
      </w:r>
      <w:r w:rsidR="007407DF">
        <w:t xml:space="preserve"> grupy</w:t>
      </w:r>
      <w:r w:rsidR="00C772F1" w:rsidRPr="00FF4424">
        <w:t xml:space="preserve"> B relacjonują, że </w:t>
      </w:r>
      <w:r w:rsidR="006774C6" w:rsidRPr="00FF4424">
        <w:t>te zaburzeni</w:t>
      </w:r>
      <w:r w:rsidR="00CF1A29" w:rsidRPr="00FF4424">
        <w:t>a</w:t>
      </w:r>
      <w:r w:rsidR="006774C6" w:rsidRPr="00FF4424">
        <w:t xml:space="preserve"> czucia występują </w:t>
      </w:r>
      <w:r w:rsidR="005C464E" w:rsidRPr="00FF4424">
        <w:t xml:space="preserve">przede wszystkim </w:t>
      </w:r>
      <w:r w:rsidR="006774C6" w:rsidRPr="00FF4424">
        <w:t>w dłoniach i stopach.</w:t>
      </w:r>
      <w:r w:rsidR="00471967" w:rsidRPr="00FF4424">
        <w:t xml:space="preserve"> Ponadto</w:t>
      </w:r>
      <w:r w:rsidR="005C464E" w:rsidRPr="00FF4424">
        <w:t>,</w:t>
      </w:r>
      <w:r w:rsidR="00471967" w:rsidRPr="00FF4424">
        <w:t xml:space="preserve"> musimy pamiętać, że witaminy</w:t>
      </w:r>
      <w:r w:rsidR="005C464E" w:rsidRPr="00FF4424">
        <w:t xml:space="preserve"> z grupy B</w:t>
      </w:r>
      <w:r w:rsidR="00471967" w:rsidRPr="00FF4424">
        <w:t xml:space="preserve"> biorą udział również w innych procesach</w:t>
      </w:r>
      <w:r w:rsidR="005C464E" w:rsidRPr="00FF4424">
        <w:t xml:space="preserve"> w naszym ciele</w:t>
      </w:r>
      <w:r w:rsidR="00822A5B" w:rsidRPr="00FF4424">
        <w:t xml:space="preserve">, chociażby w wytwarzaniu erytrocytów, czyli czerwonych krwinek. </w:t>
      </w:r>
      <w:r w:rsidR="007407DF">
        <w:t>Może prowadzić to</w:t>
      </w:r>
      <w:r w:rsidR="00B715B4" w:rsidRPr="00FF4424">
        <w:t xml:space="preserve"> do rozwoju niedokrwi</w:t>
      </w:r>
      <w:r w:rsidR="00127AF2" w:rsidRPr="00FF4424">
        <w:t>s</w:t>
      </w:r>
      <w:r w:rsidR="00B715B4" w:rsidRPr="00FF4424">
        <w:t>tości, która objawia się uczuciem zmęczeni</w:t>
      </w:r>
      <w:r w:rsidR="005C464E" w:rsidRPr="00FF4424">
        <w:t>a</w:t>
      </w:r>
      <w:r w:rsidR="00B715B4" w:rsidRPr="00FF4424">
        <w:t>, nadmierną sennością</w:t>
      </w:r>
      <w:r w:rsidR="000F366D" w:rsidRPr="00FF4424">
        <w:t xml:space="preserve">, </w:t>
      </w:r>
      <w:r w:rsidR="00B715B4" w:rsidRPr="00FF4424">
        <w:t>brak</w:t>
      </w:r>
      <w:r w:rsidR="000F366D" w:rsidRPr="00FF4424">
        <w:t>iem</w:t>
      </w:r>
      <w:r w:rsidR="00B715B4" w:rsidRPr="00FF4424">
        <w:t xml:space="preserve"> energii</w:t>
      </w:r>
      <w:r w:rsidR="000F366D" w:rsidRPr="00FF4424">
        <w:t xml:space="preserve">, a skóra staje się blada. </w:t>
      </w:r>
      <w:r w:rsidR="00183C17">
        <w:t>Wśród niespecyficznych</w:t>
      </w:r>
      <w:r w:rsidR="00183C17" w:rsidRPr="00FF4424">
        <w:t xml:space="preserve"> </w:t>
      </w:r>
      <w:r w:rsidR="00127AF2" w:rsidRPr="00FF4424">
        <w:t>objaw</w:t>
      </w:r>
      <w:r w:rsidR="00183C17">
        <w:t>ów z kolei mogą pojawiać się nagle</w:t>
      </w:r>
      <w:r w:rsidR="00127AF2" w:rsidRPr="00FF4424">
        <w:t xml:space="preserve"> z</w:t>
      </w:r>
      <w:r w:rsidR="0040162F">
        <w:t>aburzenia</w:t>
      </w:r>
      <w:r w:rsidR="00127AF2" w:rsidRPr="00FF4424">
        <w:t xml:space="preserve"> pamięci</w:t>
      </w:r>
      <w:r w:rsidR="0040162F">
        <w:t xml:space="preserve"> i</w:t>
      </w:r>
      <w:r w:rsidR="002D0E89" w:rsidRPr="00FF4424">
        <w:t xml:space="preserve"> orientacji w przestrzeni. </w:t>
      </w:r>
      <w:r w:rsidR="0040162F">
        <w:t>Co prawda, d</w:t>
      </w:r>
      <w:r w:rsidR="002D0E89" w:rsidRPr="00FF4424">
        <w:t>otycz</w:t>
      </w:r>
      <w:r w:rsidR="00416298">
        <w:t>ą</w:t>
      </w:r>
      <w:r w:rsidR="002D0E89" w:rsidRPr="00FF4424">
        <w:t xml:space="preserve"> </w:t>
      </w:r>
      <w:r w:rsidR="0040162F">
        <w:t xml:space="preserve">one najczęściej </w:t>
      </w:r>
      <w:r w:rsidR="002D0E89" w:rsidRPr="00FF4424">
        <w:t xml:space="preserve">osób starszych, ale </w:t>
      </w:r>
      <w:r w:rsidR="00F1155F">
        <w:t xml:space="preserve">stanowią istotną </w:t>
      </w:r>
      <w:r w:rsidR="002D0E89" w:rsidRPr="00FF4424">
        <w:t>wskazówk</w:t>
      </w:r>
      <w:r w:rsidR="00F1155F">
        <w:t>ę,</w:t>
      </w:r>
      <w:r w:rsidR="002D0E89" w:rsidRPr="00FF4424">
        <w:t xml:space="preserve"> </w:t>
      </w:r>
      <w:r w:rsidR="00183C17">
        <w:t>że należy</w:t>
      </w:r>
      <w:r w:rsidR="00183C17" w:rsidRPr="00FF4424">
        <w:t xml:space="preserve"> </w:t>
      </w:r>
      <w:r w:rsidR="002D0E89" w:rsidRPr="00FF4424">
        <w:t>pomyśleć o</w:t>
      </w:r>
      <w:r w:rsidR="00183C17">
        <w:t xml:space="preserve"> </w:t>
      </w:r>
      <w:r w:rsidR="007407DF">
        <w:t>możliwym niedoborze</w:t>
      </w:r>
      <w:r w:rsidR="000D3068" w:rsidRPr="00FF4424">
        <w:t xml:space="preserve"> witamin B w naszym organizmie. </w:t>
      </w:r>
      <w:r w:rsidR="00D340A1" w:rsidRPr="00FF4424">
        <w:t>Ponadto,</w:t>
      </w:r>
      <w:r w:rsidR="00183C17">
        <w:t xml:space="preserve"> do symptomów, na które należy zwrócić uwagę należą również:</w:t>
      </w:r>
      <w:r w:rsidR="00D340A1" w:rsidRPr="00FF4424">
        <w:t xml:space="preserve"> nieprawidłowe odczucia somatyczne</w:t>
      </w:r>
      <w:r w:rsidR="0081487E" w:rsidRPr="00FF4424">
        <w:t>, nieprawidłowe odczuwanie temperatury</w:t>
      </w:r>
      <w:r w:rsidR="00F1155F">
        <w:t xml:space="preserve"> czy n</w:t>
      </w:r>
      <w:r w:rsidR="00E44054" w:rsidRPr="00FF4424">
        <w:t>admierny, nieadekwatny ból</w:t>
      </w:r>
      <w:r w:rsidR="003F67EC">
        <w:t xml:space="preserve"> – d</w:t>
      </w:r>
      <w:r w:rsidR="005836E5">
        <w:t xml:space="preserve">otykamy pacjenta lekko, lecz on odczuwa to znacznie mocniej, jakbyśmy </w:t>
      </w:r>
      <w:r w:rsidR="008770CC">
        <w:t xml:space="preserve">w ten dotyk włożyli </w:t>
      </w:r>
      <w:r w:rsidR="003F67EC">
        <w:t xml:space="preserve">bardzo </w:t>
      </w:r>
      <w:r w:rsidR="008770CC">
        <w:t xml:space="preserve">dużo siły. </w:t>
      </w:r>
    </w:p>
    <w:p w14:paraId="27B8905B" w14:textId="318A5F36" w:rsidR="00035686" w:rsidRPr="00FF4424" w:rsidRDefault="00183C17" w:rsidP="00FF4424">
      <w:pPr>
        <w:jc w:val="both"/>
        <w:rPr>
          <w:b/>
          <w:bCs/>
        </w:rPr>
      </w:pPr>
      <w:r>
        <w:rPr>
          <w:b/>
          <w:bCs/>
        </w:rPr>
        <w:t>W</w:t>
      </w:r>
      <w:r w:rsidR="00035686" w:rsidRPr="00FF4424">
        <w:rPr>
          <w:b/>
          <w:bCs/>
        </w:rPr>
        <w:t>spomniał Pan, że na niedobory witamin z grupy B cierpią osoby powyżej 50 lat. Czy to on</w:t>
      </w:r>
      <w:r w:rsidR="004E5926" w:rsidRPr="00FF4424">
        <w:rPr>
          <w:b/>
          <w:bCs/>
        </w:rPr>
        <w:t xml:space="preserve">e </w:t>
      </w:r>
      <w:r w:rsidR="00035686" w:rsidRPr="00FF4424">
        <w:rPr>
          <w:b/>
          <w:bCs/>
        </w:rPr>
        <w:t xml:space="preserve">najczęściej skarżą się na te nietypowe objawy? </w:t>
      </w:r>
    </w:p>
    <w:p w14:paraId="67BA8909" w14:textId="2A1F1635" w:rsidR="0067597C" w:rsidRPr="00FF4424" w:rsidRDefault="00EB659A" w:rsidP="00FF4424">
      <w:pPr>
        <w:jc w:val="both"/>
      </w:pPr>
      <w:r w:rsidRPr="00FF4424">
        <w:t>Objawy niedoborów witamin</w:t>
      </w:r>
      <w:r w:rsidR="007407DF">
        <w:t xml:space="preserve"> z grupy</w:t>
      </w:r>
      <w:r w:rsidRPr="00FF4424">
        <w:t xml:space="preserve"> B </w:t>
      </w:r>
      <w:r w:rsidR="00E63B4A" w:rsidRPr="00FF4424">
        <w:t xml:space="preserve">są </w:t>
      </w:r>
      <w:r w:rsidR="004B2016" w:rsidRPr="00FF4424">
        <w:t xml:space="preserve">dość </w:t>
      </w:r>
      <w:r w:rsidR="00E63B4A" w:rsidRPr="00FF4424">
        <w:t>niespecyficzne</w:t>
      </w:r>
      <w:r w:rsidR="00D55942" w:rsidRPr="00FF4424">
        <w:t xml:space="preserve">, dlatego </w:t>
      </w:r>
      <w:r w:rsidR="004B2016" w:rsidRPr="00FF4424">
        <w:t xml:space="preserve">odpowiednio szybkie </w:t>
      </w:r>
      <w:r w:rsidR="001B0956" w:rsidRPr="00FF4424">
        <w:t xml:space="preserve">ich </w:t>
      </w:r>
      <w:r w:rsidR="00183C17">
        <w:t>z</w:t>
      </w:r>
      <w:r w:rsidR="004B2016" w:rsidRPr="00FF4424">
        <w:t>diagnoz</w:t>
      </w:r>
      <w:r w:rsidR="001B0956" w:rsidRPr="00FF4424">
        <w:t xml:space="preserve">owanie jest wyzwaniem. </w:t>
      </w:r>
      <w:r w:rsidR="00BF50CA" w:rsidRPr="00FF4424">
        <w:t>Wie</w:t>
      </w:r>
      <w:r w:rsidR="00CD2574" w:rsidRPr="00FF4424">
        <w:t>lu p</w:t>
      </w:r>
      <w:r w:rsidR="00D55942" w:rsidRPr="00FF4424">
        <w:t>acjen</w:t>
      </w:r>
      <w:r w:rsidR="00CD2574" w:rsidRPr="00FF4424">
        <w:t>tów pozostaje niezdi</w:t>
      </w:r>
      <w:r w:rsidR="0005367C" w:rsidRPr="00FF4424">
        <w:t>agnozowanych i nieleczonych</w:t>
      </w:r>
      <w:r w:rsidR="00A66571">
        <w:t xml:space="preserve"> z kilku </w:t>
      </w:r>
      <w:r w:rsidR="0005367C" w:rsidRPr="00FF4424">
        <w:t>powodów. Przede wszystkim</w:t>
      </w:r>
      <w:r w:rsidR="00D55942" w:rsidRPr="00FF4424">
        <w:t xml:space="preserve"> na początku</w:t>
      </w:r>
      <w:r w:rsidR="004F589D">
        <w:t xml:space="preserve"> osoby doświadczające deficytu witamin B</w:t>
      </w:r>
      <w:r w:rsidR="00D55942" w:rsidRPr="00FF4424">
        <w:t xml:space="preserve"> w ogóle nie zauważają </w:t>
      </w:r>
      <w:r w:rsidR="001B0956" w:rsidRPr="00FF4424">
        <w:t xml:space="preserve">tych objawów </w:t>
      </w:r>
      <w:r w:rsidR="00D55942" w:rsidRPr="00FF4424">
        <w:t>lub je bagatelizują</w:t>
      </w:r>
      <w:r w:rsidR="000F3FB2" w:rsidRPr="00FF4424">
        <w:t xml:space="preserve">. Zdarza się również, że pacjent nie potrafi opisać swoich objawów lub nie </w:t>
      </w:r>
      <w:r w:rsidR="008903D3" w:rsidRPr="00FF4424">
        <w:t>ma świadomości, że drę</w:t>
      </w:r>
      <w:r w:rsidR="00BA4933" w:rsidRPr="00FF4424">
        <w:t>twienie czy mrowienie kończyn może stanowić</w:t>
      </w:r>
      <w:r w:rsidR="00254A9B" w:rsidRPr="00FF4424">
        <w:t xml:space="preserve"> sygnał rozwijającej się </w:t>
      </w:r>
      <w:r w:rsidR="007407DF">
        <w:t>poli</w:t>
      </w:r>
      <w:r w:rsidR="00254A9B" w:rsidRPr="00FF4424">
        <w:t>neuropatii</w:t>
      </w:r>
      <w:r w:rsidR="001F68DB" w:rsidRPr="00FF4424">
        <w:t xml:space="preserve">. Jeśli chodzi </w:t>
      </w:r>
      <w:r w:rsidR="00254A9B" w:rsidRPr="00FF4424">
        <w:t xml:space="preserve">zaś </w:t>
      </w:r>
      <w:r w:rsidR="001F68DB" w:rsidRPr="00FF4424">
        <w:t xml:space="preserve">o osoby </w:t>
      </w:r>
      <w:r w:rsidR="009A1546" w:rsidRPr="00FF4424">
        <w:t>starsze</w:t>
      </w:r>
      <w:r w:rsidR="00183C17">
        <w:t>,</w:t>
      </w:r>
      <w:r w:rsidR="009A1546" w:rsidRPr="00FF4424">
        <w:t xml:space="preserve"> </w:t>
      </w:r>
      <w:r w:rsidR="001F68DB" w:rsidRPr="00FF4424">
        <w:t xml:space="preserve">to zazwyczaj nie zgłaszają </w:t>
      </w:r>
      <w:r w:rsidR="00D82F5C">
        <w:t xml:space="preserve">one </w:t>
      </w:r>
      <w:r w:rsidR="009A1546" w:rsidRPr="00FF4424">
        <w:t>swoich objawów</w:t>
      </w:r>
      <w:r w:rsidR="00647BBB" w:rsidRPr="00FF4424">
        <w:t xml:space="preserve"> lekarzowi</w:t>
      </w:r>
      <w:r w:rsidR="009A1546" w:rsidRPr="00FF4424">
        <w:t xml:space="preserve">, bo uważają je za normalne w ich wieku lub </w:t>
      </w:r>
      <w:r w:rsidR="00254A9B" w:rsidRPr="00FF4424">
        <w:t xml:space="preserve">już </w:t>
      </w:r>
      <w:r w:rsidR="009A1546" w:rsidRPr="00FF4424">
        <w:t xml:space="preserve">do nich przywykli. </w:t>
      </w:r>
      <w:r w:rsidR="007330E8" w:rsidRPr="00FF4424">
        <w:t>Neuropatia nazywa</w:t>
      </w:r>
      <w:r w:rsidR="001D3351">
        <w:t>na</w:t>
      </w:r>
      <w:r w:rsidR="007330E8" w:rsidRPr="00FF4424">
        <w:t xml:space="preserve"> jest „cichą chorobą” nie bez powodu – jej początki przebiegają zazwyczaj bezobjawowo</w:t>
      </w:r>
      <w:r w:rsidR="00530577">
        <w:t xml:space="preserve"> lub </w:t>
      </w:r>
      <w:proofErr w:type="spellStart"/>
      <w:r w:rsidR="00530577">
        <w:t>skąpoobjawowo</w:t>
      </w:r>
      <w:proofErr w:type="spellEnd"/>
      <w:r w:rsidR="00530577">
        <w:t xml:space="preserve"> nie wpływając na funkcjonowanie pacjentów</w:t>
      </w:r>
      <w:r w:rsidR="002A4138" w:rsidRPr="00FF4424">
        <w:t xml:space="preserve">, dlatego </w:t>
      </w:r>
      <w:r w:rsidR="00C1196B" w:rsidRPr="00FF4424">
        <w:t>tak</w:t>
      </w:r>
      <w:r w:rsidR="002A4138" w:rsidRPr="00FF4424">
        <w:t xml:space="preserve"> istotny jest pogłębiony wywiad ze strony lekarza medycyny</w:t>
      </w:r>
      <w:r w:rsidR="001D3351">
        <w:t xml:space="preserve"> rodzinnej</w:t>
      </w:r>
      <w:r w:rsidR="00C1196B" w:rsidRPr="00FF4424">
        <w:t>, który jako pierwszy może rozpoznać te objawy i rozpocząć</w:t>
      </w:r>
      <w:r w:rsidR="00B56762">
        <w:t xml:space="preserve"> dalsze</w:t>
      </w:r>
      <w:r w:rsidR="00C1196B" w:rsidRPr="00FF4424">
        <w:t xml:space="preserve"> </w:t>
      </w:r>
      <w:r w:rsidR="00BF13E9" w:rsidRPr="00FF4424">
        <w:t xml:space="preserve">leczenie. </w:t>
      </w:r>
    </w:p>
    <w:p w14:paraId="6B79D0D0" w14:textId="1A67897C" w:rsidR="00134BAB" w:rsidRPr="00FF4424" w:rsidRDefault="00894CD3" w:rsidP="00FF4424">
      <w:pPr>
        <w:jc w:val="both"/>
        <w:rPr>
          <w:b/>
          <w:bCs/>
        </w:rPr>
      </w:pPr>
      <w:r w:rsidRPr="00FF4424">
        <w:rPr>
          <w:b/>
          <w:bCs/>
        </w:rPr>
        <w:t>Czy mógłby udzielić Pan na koniec kilku wskazówek</w:t>
      </w:r>
      <w:r w:rsidR="006C662F" w:rsidRPr="00FF4424">
        <w:rPr>
          <w:b/>
          <w:bCs/>
        </w:rPr>
        <w:t xml:space="preserve"> jak zadbać o nasze nerwy? Podkreślił Pan znaczenie witamin</w:t>
      </w:r>
      <w:r w:rsidR="00530577">
        <w:rPr>
          <w:b/>
          <w:bCs/>
        </w:rPr>
        <w:t xml:space="preserve"> z </w:t>
      </w:r>
      <w:r w:rsidR="00B775F7">
        <w:rPr>
          <w:b/>
          <w:bCs/>
        </w:rPr>
        <w:t>grupy</w:t>
      </w:r>
      <w:r w:rsidR="006C662F" w:rsidRPr="00FF4424">
        <w:rPr>
          <w:b/>
          <w:bCs/>
        </w:rPr>
        <w:t>, ale czy możemy zrobić coś jeszcze?</w:t>
      </w:r>
    </w:p>
    <w:p w14:paraId="0BAA72CC" w14:textId="7D3F0583" w:rsidR="006C662F" w:rsidRDefault="00E806FE" w:rsidP="00FF4424">
      <w:pPr>
        <w:jc w:val="both"/>
      </w:pPr>
      <w:r w:rsidRPr="00FF4424">
        <w:t xml:space="preserve">Wsparciem układu nerwowego będzie przede wszystkim baczna obserwacja naszego organizmu, ale też niezwłoczna reakcja w przypadku wystąpienia wspomnianych wcześniej nietypowych objawów. </w:t>
      </w:r>
      <w:r w:rsidR="00311DEF" w:rsidRPr="00FF4424">
        <w:t>Na pewno pozytywny wpływ na nasze nerwy</w:t>
      </w:r>
      <w:r w:rsidR="001D3351">
        <w:t xml:space="preserve"> </w:t>
      </w:r>
      <w:r w:rsidR="00311DEF" w:rsidRPr="00FF4424">
        <w:t>m</w:t>
      </w:r>
      <w:r w:rsidR="0004359D">
        <w:t xml:space="preserve">ają </w:t>
      </w:r>
      <w:r w:rsidR="00311DEF" w:rsidRPr="00FF4424">
        <w:t>codzienn</w:t>
      </w:r>
      <w:r w:rsidR="0004359D">
        <w:t>e</w:t>
      </w:r>
      <w:r w:rsidR="00183C17">
        <w:t xml:space="preserve"> zdrowe</w:t>
      </w:r>
      <w:r w:rsidR="00311DEF" w:rsidRPr="00FF4424">
        <w:t xml:space="preserve"> nawyk</w:t>
      </w:r>
      <w:r w:rsidR="0004359D">
        <w:t>i</w:t>
      </w:r>
      <w:r w:rsidR="00183C17">
        <w:t xml:space="preserve"> i odpowiedni styl życia</w:t>
      </w:r>
      <w:r w:rsidR="0066178E" w:rsidRPr="00FF4424">
        <w:t xml:space="preserve"> – zbilansowana dieta, aktywność fizyczna, wypoczynek, </w:t>
      </w:r>
      <w:r w:rsidR="003F762F" w:rsidRPr="00FF4424">
        <w:t xml:space="preserve">brak nałogów, </w:t>
      </w:r>
      <w:r w:rsidR="00D81A0A" w:rsidRPr="00FF4424">
        <w:t>ale również trening mózgu w postaci rozwiązywania krzyżówek i łamigłówek. Osoby</w:t>
      </w:r>
      <w:r w:rsidRPr="00FF4424">
        <w:t xml:space="preserve"> ze stwierdzonym niedoborem witamin z grupy B powinny </w:t>
      </w:r>
      <w:r w:rsidR="00530577">
        <w:t>zadbać o ich uzupełnianie.</w:t>
      </w:r>
      <w:r w:rsidR="00001F7F" w:rsidRPr="00FF4424">
        <w:t xml:space="preserve"> </w:t>
      </w:r>
    </w:p>
    <w:p w14:paraId="2393BF7F" w14:textId="77777777" w:rsidR="002F724C" w:rsidRDefault="002F724C" w:rsidP="00FF4424">
      <w:pPr>
        <w:jc w:val="both"/>
      </w:pPr>
    </w:p>
    <w:p w14:paraId="6F9A1F5A" w14:textId="00254799" w:rsidR="00667D38" w:rsidRPr="00B91885" w:rsidRDefault="002F724C" w:rsidP="00051175">
      <w:pPr>
        <w:jc w:val="both"/>
        <w:rPr>
          <w:b/>
          <w:bCs/>
        </w:rPr>
      </w:pPr>
      <w:r w:rsidRPr="00B91885">
        <w:rPr>
          <w:b/>
          <w:bCs/>
        </w:rPr>
        <w:t xml:space="preserve">W rozmowie udział wziął </w:t>
      </w:r>
      <w:r w:rsidR="000361CE" w:rsidRPr="00B91885">
        <w:rPr>
          <w:b/>
          <w:bCs/>
        </w:rPr>
        <w:t>l</w:t>
      </w:r>
      <w:r w:rsidR="00051175" w:rsidRPr="00B91885">
        <w:rPr>
          <w:b/>
          <w:bCs/>
        </w:rPr>
        <w:t>e</w:t>
      </w:r>
      <w:r w:rsidR="00667D38" w:rsidRPr="00B91885">
        <w:rPr>
          <w:b/>
          <w:bCs/>
        </w:rPr>
        <w:t xml:space="preserve">k. </w:t>
      </w:r>
      <w:r w:rsidR="00051175" w:rsidRPr="00B91885">
        <w:rPr>
          <w:b/>
          <w:bCs/>
        </w:rPr>
        <w:t>Mateusz Babicki</w:t>
      </w:r>
      <w:r w:rsidR="00A772B2" w:rsidRPr="00B91885">
        <w:rPr>
          <w:b/>
          <w:bCs/>
        </w:rPr>
        <w:t>,</w:t>
      </w:r>
      <w:r w:rsidR="00051175" w:rsidRPr="00B91885">
        <w:rPr>
          <w:b/>
          <w:bCs/>
        </w:rPr>
        <w:t xml:space="preserve"> </w:t>
      </w:r>
    </w:p>
    <w:p w14:paraId="03E847C0" w14:textId="77777777" w:rsidR="00FD3416" w:rsidRDefault="00667D38" w:rsidP="00051175">
      <w:pPr>
        <w:jc w:val="both"/>
        <w:rPr>
          <w:b/>
          <w:bCs/>
        </w:rPr>
      </w:pPr>
      <w:r w:rsidRPr="00B91885">
        <w:rPr>
          <w:b/>
          <w:bCs/>
        </w:rPr>
        <w:t xml:space="preserve">Katedra i </w:t>
      </w:r>
      <w:r w:rsidR="00B91885" w:rsidRPr="00B91885">
        <w:rPr>
          <w:b/>
          <w:bCs/>
        </w:rPr>
        <w:t>Z</w:t>
      </w:r>
      <w:r w:rsidRPr="00B91885">
        <w:rPr>
          <w:b/>
          <w:bCs/>
        </w:rPr>
        <w:t xml:space="preserve">akład </w:t>
      </w:r>
      <w:r w:rsidR="00B91885" w:rsidRPr="00B91885">
        <w:rPr>
          <w:b/>
          <w:bCs/>
        </w:rPr>
        <w:t>M</w:t>
      </w:r>
      <w:r w:rsidRPr="00B91885">
        <w:rPr>
          <w:b/>
          <w:bCs/>
        </w:rPr>
        <w:t xml:space="preserve">edycyny </w:t>
      </w:r>
      <w:r w:rsidR="00B91885" w:rsidRPr="00B91885">
        <w:rPr>
          <w:b/>
          <w:bCs/>
        </w:rPr>
        <w:t>R</w:t>
      </w:r>
      <w:r w:rsidRPr="00B91885">
        <w:rPr>
          <w:b/>
          <w:bCs/>
        </w:rPr>
        <w:t>odzinnej</w:t>
      </w:r>
      <w:r w:rsidR="00FD3416">
        <w:rPr>
          <w:b/>
          <w:bCs/>
        </w:rPr>
        <w:t xml:space="preserve">, </w:t>
      </w:r>
    </w:p>
    <w:p w14:paraId="0D4DC691" w14:textId="650EA63B" w:rsidR="0086723A" w:rsidRPr="00FF4424" w:rsidRDefault="00B070E8" w:rsidP="000008EE">
      <w:pPr>
        <w:jc w:val="both"/>
        <w:rPr>
          <w:b/>
          <w:bCs/>
        </w:rPr>
      </w:pPr>
      <w:r w:rsidRPr="00B91885">
        <w:rPr>
          <w:b/>
          <w:bCs/>
        </w:rPr>
        <w:t>Uniwersytet Medyczny im. Piastów Śląskich we Wrocławiu</w:t>
      </w:r>
      <w:r w:rsidR="00B91885">
        <w:rPr>
          <w:b/>
          <w:bCs/>
        </w:rPr>
        <w:t>.</w:t>
      </w:r>
    </w:p>
    <w:sectPr w:rsidR="0086723A" w:rsidRPr="00FF44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BD05" w14:textId="77777777" w:rsidR="00EF6326" w:rsidRDefault="00EF6326" w:rsidP="00035686">
      <w:pPr>
        <w:spacing w:after="0" w:line="240" w:lineRule="auto"/>
      </w:pPr>
      <w:r>
        <w:separator/>
      </w:r>
    </w:p>
  </w:endnote>
  <w:endnote w:type="continuationSeparator" w:id="0">
    <w:p w14:paraId="0D2E849B" w14:textId="77777777" w:rsidR="00EF6326" w:rsidRDefault="00EF6326" w:rsidP="0003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A848" w14:textId="77777777" w:rsidR="00EF6326" w:rsidRDefault="00EF6326" w:rsidP="00035686">
      <w:pPr>
        <w:spacing w:after="0" w:line="240" w:lineRule="auto"/>
      </w:pPr>
      <w:r>
        <w:separator/>
      </w:r>
    </w:p>
  </w:footnote>
  <w:footnote w:type="continuationSeparator" w:id="0">
    <w:p w14:paraId="40E02020" w14:textId="77777777" w:rsidR="00EF6326" w:rsidRDefault="00EF6326" w:rsidP="0003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17AD" w14:textId="302633C4" w:rsidR="00C013E0" w:rsidRDefault="00EA3C4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CA046" wp14:editId="4B2CE014">
          <wp:simplePos x="0" y="0"/>
          <wp:positionH relativeFrom="column">
            <wp:posOffset>4508066</wp:posOffset>
          </wp:positionH>
          <wp:positionV relativeFrom="paragraph">
            <wp:posOffset>-289560</wp:posOffset>
          </wp:positionV>
          <wp:extent cx="1266825" cy="647065"/>
          <wp:effectExtent l="0" t="0" r="952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3A"/>
    <w:rsid w:val="000008EE"/>
    <w:rsid w:val="00001F7F"/>
    <w:rsid w:val="00003515"/>
    <w:rsid w:val="00012565"/>
    <w:rsid w:val="00012860"/>
    <w:rsid w:val="00024580"/>
    <w:rsid w:val="00035686"/>
    <w:rsid w:val="000361CE"/>
    <w:rsid w:val="0004359D"/>
    <w:rsid w:val="00051175"/>
    <w:rsid w:val="000513BE"/>
    <w:rsid w:val="0005367C"/>
    <w:rsid w:val="00056391"/>
    <w:rsid w:val="0007651F"/>
    <w:rsid w:val="00087ED5"/>
    <w:rsid w:val="000A7D6C"/>
    <w:rsid w:val="000B6E94"/>
    <w:rsid w:val="000D3068"/>
    <w:rsid w:val="000E4A4E"/>
    <w:rsid w:val="000F366D"/>
    <w:rsid w:val="000F3FB2"/>
    <w:rsid w:val="000F576F"/>
    <w:rsid w:val="00115884"/>
    <w:rsid w:val="001228F6"/>
    <w:rsid w:val="00127AF2"/>
    <w:rsid w:val="00133032"/>
    <w:rsid w:val="00134BAB"/>
    <w:rsid w:val="00145224"/>
    <w:rsid w:val="001742E8"/>
    <w:rsid w:val="001761D4"/>
    <w:rsid w:val="00183C17"/>
    <w:rsid w:val="001853E8"/>
    <w:rsid w:val="00194276"/>
    <w:rsid w:val="001B0956"/>
    <w:rsid w:val="001C1F6E"/>
    <w:rsid w:val="001D3351"/>
    <w:rsid w:val="001D77B2"/>
    <w:rsid w:val="001E1349"/>
    <w:rsid w:val="001F5F7E"/>
    <w:rsid w:val="001F68DB"/>
    <w:rsid w:val="00210738"/>
    <w:rsid w:val="00221A8A"/>
    <w:rsid w:val="00230353"/>
    <w:rsid w:val="00231CB4"/>
    <w:rsid w:val="00237B60"/>
    <w:rsid w:val="00254A9B"/>
    <w:rsid w:val="002561B4"/>
    <w:rsid w:val="00264D68"/>
    <w:rsid w:val="002A0B4C"/>
    <w:rsid w:val="002A4138"/>
    <w:rsid w:val="002D0E89"/>
    <w:rsid w:val="002F724C"/>
    <w:rsid w:val="00311DEF"/>
    <w:rsid w:val="00323B5D"/>
    <w:rsid w:val="003325F1"/>
    <w:rsid w:val="003362C0"/>
    <w:rsid w:val="00351311"/>
    <w:rsid w:val="00351FAA"/>
    <w:rsid w:val="003558AC"/>
    <w:rsid w:val="00362AF1"/>
    <w:rsid w:val="003A7BFE"/>
    <w:rsid w:val="003B31C6"/>
    <w:rsid w:val="003F2A4C"/>
    <w:rsid w:val="003F67EC"/>
    <w:rsid w:val="003F762F"/>
    <w:rsid w:val="0040162F"/>
    <w:rsid w:val="00416298"/>
    <w:rsid w:val="00471967"/>
    <w:rsid w:val="00472814"/>
    <w:rsid w:val="0047307E"/>
    <w:rsid w:val="004B2016"/>
    <w:rsid w:val="004C2F99"/>
    <w:rsid w:val="004C5A93"/>
    <w:rsid w:val="004C665A"/>
    <w:rsid w:val="004E2A94"/>
    <w:rsid w:val="004E5926"/>
    <w:rsid w:val="004F589D"/>
    <w:rsid w:val="00514BAC"/>
    <w:rsid w:val="00523EB5"/>
    <w:rsid w:val="00530577"/>
    <w:rsid w:val="005639B6"/>
    <w:rsid w:val="005740CD"/>
    <w:rsid w:val="00581E45"/>
    <w:rsid w:val="005836E5"/>
    <w:rsid w:val="005838DD"/>
    <w:rsid w:val="005839B5"/>
    <w:rsid w:val="00583B76"/>
    <w:rsid w:val="005C464E"/>
    <w:rsid w:val="005D3033"/>
    <w:rsid w:val="005E342C"/>
    <w:rsid w:val="005F0FC7"/>
    <w:rsid w:val="005F5079"/>
    <w:rsid w:val="00611357"/>
    <w:rsid w:val="006169CC"/>
    <w:rsid w:val="00647BBB"/>
    <w:rsid w:val="006510CA"/>
    <w:rsid w:val="0066178E"/>
    <w:rsid w:val="0066715F"/>
    <w:rsid w:val="006678E2"/>
    <w:rsid w:val="00667D38"/>
    <w:rsid w:val="0067597C"/>
    <w:rsid w:val="006774C6"/>
    <w:rsid w:val="00677D09"/>
    <w:rsid w:val="006B01AE"/>
    <w:rsid w:val="006C191C"/>
    <w:rsid w:val="006C662F"/>
    <w:rsid w:val="006D67EA"/>
    <w:rsid w:val="006D6C90"/>
    <w:rsid w:val="00720C91"/>
    <w:rsid w:val="00724E16"/>
    <w:rsid w:val="007330E8"/>
    <w:rsid w:val="007407DF"/>
    <w:rsid w:val="00740938"/>
    <w:rsid w:val="00741850"/>
    <w:rsid w:val="0076118F"/>
    <w:rsid w:val="00792C35"/>
    <w:rsid w:val="007C1B80"/>
    <w:rsid w:val="007D439E"/>
    <w:rsid w:val="007E4AAC"/>
    <w:rsid w:val="007F25FE"/>
    <w:rsid w:val="0081487E"/>
    <w:rsid w:val="00822A5B"/>
    <w:rsid w:val="00842A0E"/>
    <w:rsid w:val="0086723A"/>
    <w:rsid w:val="00876822"/>
    <w:rsid w:val="008770CC"/>
    <w:rsid w:val="00882839"/>
    <w:rsid w:val="008903D3"/>
    <w:rsid w:val="00894CD3"/>
    <w:rsid w:val="008A256D"/>
    <w:rsid w:val="008E01E8"/>
    <w:rsid w:val="009001A8"/>
    <w:rsid w:val="00913BD5"/>
    <w:rsid w:val="00921735"/>
    <w:rsid w:val="00937E21"/>
    <w:rsid w:val="00966923"/>
    <w:rsid w:val="00976F09"/>
    <w:rsid w:val="009901F0"/>
    <w:rsid w:val="009A1546"/>
    <w:rsid w:val="009B39A8"/>
    <w:rsid w:val="009B3BFC"/>
    <w:rsid w:val="009E0D72"/>
    <w:rsid w:val="009F0A5B"/>
    <w:rsid w:val="009F3738"/>
    <w:rsid w:val="00A50309"/>
    <w:rsid w:val="00A5149A"/>
    <w:rsid w:val="00A52D4B"/>
    <w:rsid w:val="00A66571"/>
    <w:rsid w:val="00A772B2"/>
    <w:rsid w:val="00AD1FE5"/>
    <w:rsid w:val="00AE4267"/>
    <w:rsid w:val="00AE4BF3"/>
    <w:rsid w:val="00B04E16"/>
    <w:rsid w:val="00B070E8"/>
    <w:rsid w:val="00B44AF3"/>
    <w:rsid w:val="00B56762"/>
    <w:rsid w:val="00B715B4"/>
    <w:rsid w:val="00B775F7"/>
    <w:rsid w:val="00B823DC"/>
    <w:rsid w:val="00B91885"/>
    <w:rsid w:val="00B94128"/>
    <w:rsid w:val="00B979F5"/>
    <w:rsid w:val="00BA4933"/>
    <w:rsid w:val="00BF13E9"/>
    <w:rsid w:val="00BF47F5"/>
    <w:rsid w:val="00BF50CA"/>
    <w:rsid w:val="00C013E0"/>
    <w:rsid w:val="00C1196B"/>
    <w:rsid w:val="00C17D56"/>
    <w:rsid w:val="00C61E15"/>
    <w:rsid w:val="00C758B0"/>
    <w:rsid w:val="00C772F1"/>
    <w:rsid w:val="00CA585C"/>
    <w:rsid w:val="00CD2574"/>
    <w:rsid w:val="00CF1A29"/>
    <w:rsid w:val="00D00588"/>
    <w:rsid w:val="00D1709A"/>
    <w:rsid w:val="00D340A1"/>
    <w:rsid w:val="00D42301"/>
    <w:rsid w:val="00D55942"/>
    <w:rsid w:val="00D5670A"/>
    <w:rsid w:val="00D81A0A"/>
    <w:rsid w:val="00D822E6"/>
    <w:rsid w:val="00D82F5C"/>
    <w:rsid w:val="00D92E6B"/>
    <w:rsid w:val="00DA55F0"/>
    <w:rsid w:val="00DC4E26"/>
    <w:rsid w:val="00DD237C"/>
    <w:rsid w:val="00DE1721"/>
    <w:rsid w:val="00DE3639"/>
    <w:rsid w:val="00E44054"/>
    <w:rsid w:val="00E56F31"/>
    <w:rsid w:val="00E5757C"/>
    <w:rsid w:val="00E63B4A"/>
    <w:rsid w:val="00E67F75"/>
    <w:rsid w:val="00E77F34"/>
    <w:rsid w:val="00E806FE"/>
    <w:rsid w:val="00EA3C49"/>
    <w:rsid w:val="00EB3C59"/>
    <w:rsid w:val="00EB659A"/>
    <w:rsid w:val="00EC4249"/>
    <w:rsid w:val="00EF4D32"/>
    <w:rsid w:val="00EF6326"/>
    <w:rsid w:val="00F1155F"/>
    <w:rsid w:val="00F179CA"/>
    <w:rsid w:val="00F24471"/>
    <w:rsid w:val="00F25B7E"/>
    <w:rsid w:val="00F26D1F"/>
    <w:rsid w:val="00F74E3E"/>
    <w:rsid w:val="00F8281F"/>
    <w:rsid w:val="00FA7F0D"/>
    <w:rsid w:val="00FD0E94"/>
    <w:rsid w:val="00FD22BC"/>
    <w:rsid w:val="00FD3416"/>
    <w:rsid w:val="00FD6183"/>
    <w:rsid w:val="00FF4424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1399"/>
  <w15:chartTrackingRefBased/>
  <w15:docId w15:val="{36DCF17B-0EDE-4ABD-B595-3503AAD4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90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1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4B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0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3E0"/>
  </w:style>
  <w:style w:type="paragraph" w:styleId="Stopka">
    <w:name w:val="footer"/>
    <w:basedOn w:val="Normalny"/>
    <w:link w:val="StopkaZnak"/>
    <w:uiPriority w:val="99"/>
    <w:unhideWhenUsed/>
    <w:rsid w:val="00C0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9CB2-507F-447F-A40A-017FC31A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Walasek</dc:creator>
  <cp:keywords/>
  <dc:description/>
  <cp:lastModifiedBy>Weronika Walasek</cp:lastModifiedBy>
  <cp:revision>2</cp:revision>
  <dcterms:created xsi:type="dcterms:W3CDTF">2023-06-28T07:47:00Z</dcterms:created>
  <dcterms:modified xsi:type="dcterms:W3CDTF">2023-06-28T07:47:00Z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18e53f-798e-43aa-978d-c3fda1f3a682_Enabled">
    <vt:lpwstr>true</vt:lpwstr>
  </property>
  <property fmtid="{D5CDD505-2E9C-101B-9397-08002B2CF9AE}" pid="3" name="MSIP_Label_a518e53f-798e-43aa-978d-c3fda1f3a682_SetDate">
    <vt:lpwstr>2023-06-27T11:38:41Z</vt:lpwstr>
  </property>
  <property fmtid="{D5CDD505-2E9C-101B-9397-08002B2CF9AE}" pid="4" name="MSIP_Label_a518e53f-798e-43aa-978d-c3fda1f3a682_Method">
    <vt:lpwstr>Privileged</vt:lpwstr>
  </property>
  <property fmtid="{D5CDD505-2E9C-101B-9397-08002B2CF9AE}" pid="5" name="MSIP_Label_a518e53f-798e-43aa-978d-c3fda1f3a682_Name">
    <vt:lpwstr>PG - Internal Use</vt:lpwstr>
  </property>
  <property fmtid="{D5CDD505-2E9C-101B-9397-08002B2CF9AE}" pid="6" name="MSIP_Label_a518e53f-798e-43aa-978d-c3fda1f3a682_SiteId">
    <vt:lpwstr>3596192b-fdf5-4e2c-a6fa-acb706c963d8</vt:lpwstr>
  </property>
  <property fmtid="{D5CDD505-2E9C-101B-9397-08002B2CF9AE}" pid="7" name="MSIP_Label_a518e53f-798e-43aa-978d-c3fda1f3a682_ActionId">
    <vt:lpwstr>5ddaa632-be2d-49a6-b245-511f5e8da252</vt:lpwstr>
  </property>
  <property fmtid="{D5CDD505-2E9C-101B-9397-08002B2CF9AE}" pid="8" name="MSIP_Label_a518e53f-798e-43aa-978d-c3fda1f3a682_ContentBits">
    <vt:lpwstr>1</vt:lpwstr>
  </property>
</Properties>
</file>